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E9" w:rsidRDefault="00AD33E9" w:rsidP="00AD33E9">
      <w:pPr>
        <w:framePr w:w="6804" w:h="2476" w:hRule="exact" w:hSpace="142" w:wrap="notBeside" w:vAnchor="page" w:hAnchor="page" w:x="1450" w:y="2236" w:anchorLock="1"/>
      </w:pPr>
      <w:bookmarkStart w:id="0" w:name="_MacBuGuideStaticData_280V"/>
      <w:bookmarkStart w:id="1" w:name="_MacBuGuideStaticData_2500H"/>
      <w:bookmarkStart w:id="2" w:name="_MacBuGuideStaticData_2632H"/>
      <w:bookmarkStart w:id="3" w:name="_MacBuGuideStaticData_3248H"/>
      <w:bookmarkStart w:id="4" w:name="_MacBuGuideStaticData_1280V"/>
      <w:bookmarkStart w:id="5" w:name="_MacBuGuideStaticData_580H"/>
      <w:bookmarkStart w:id="6" w:name="_MacBuGuideStaticData_11400V"/>
      <w:bookmarkStart w:id="7" w:name="_MacBuGuideStaticData_8704V"/>
      <w:bookmarkStart w:id="8" w:name="_MacBuGuideStaticData_15904H"/>
      <w:bookmarkStart w:id="9" w:name="_MacBuGuideStaticData_8388H"/>
      <w:bookmarkStart w:id="10" w:name="_MacBuGuideStaticData_1420V"/>
      <w:bookmarkStart w:id="11" w:name="_MacBuGuideStaticData_540V"/>
      <w:bookmarkStart w:id="12" w:name="_GoBack"/>
      <w:bookmarkEnd w:id="12"/>
      <w:r>
        <w:t>Aan:</w:t>
      </w:r>
    </w:p>
    <w:p w:rsidR="0084536A" w:rsidRDefault="00AD33E9" w:rsidP="00AD33E9">
      <w:pPr>
        <w:framePr w:w="6804" w:h="2476" w:hRule="exact" w:hSpace="142" w:wrap="notBeside" w:vAnchor="page" w:hAnchor="page" w:x="1450" w:y="2236" w:anchorLock="1"/>
      </w:pPr>
      <w:r>
        <w:t>De colleges van Burgemeester en Wethouders</w:t>
      </w:r>
    </w:p>
    <w:p w:rsidR="00AD33E9" w:rsidRDefault="00AD33E9" w:rsidP="00AD33E9">
      <w:pPr>
        <w:framePr w:w="6804" w:h="2476" w:hRule="exact" w:hSpace="142" w:wrap="notBeside" w:vAnchor="page" w:hAnchor="page" w:x="1450" w:y="2236" w:anchorLock="1"/>
      </w:pPr>
      <w:r>
        <w:t>van de deelnemende gemeenten van Werkzaak Rivierenland m.b.t. uitvoering Participatiewet</w:t>
      </w:r>
    </w:p>
    <w:p w:rsidR="00AD33E9" w:rsidRDefault="00AD33E9" w:rsidP="00AD33E9">
      <w:pPr>
        <w:framePr w:w="6804" w:h="2476" w:hRule="exact" w:hSpace="142" w:wrap="notBeside" w:vAnchor="page" w:hAnchor="page" w:x="1450" w:y="2236" w:anchorLock="1"/>
      </w:pPr>
    </w:p>
    <w:p w:rsidR="00AD33E9" w:rsidRDefault="00AD33E9" w:rsidP="00AD33E9">
      <w:pPr>
        <w:framePr w:w="6804" w:h="2476" w:hRule="exact" w:hSpace="142" w:wrap="notBeside" w:vAnchor="page" w:hAnchor="page" w:x="1450" w:y="2236" w:anchorLock="1"/>
      </w:pPr>
    </w:p>
    <w:p w:rsidR="00AD33E9" w:rsidRDefault="00AD33E9" w:rsidP="00AD33E9">
      <w:pPr>
        <w:framePr w:w="6804" w:h="2476" w:hRule="exact" w:hSpace="142" w:wrap="notBeside" w:vAnchor="page" w:hAnchor="page" w:x="1450" w:y="2236" w:anchorLock="1"/>
      </w:pPr>
    </w:p>
    <w:p w:rsidR="008912BF" w:rsidRDefault="008912BF" w:rsidP="00AD33E9">
      <w:pPr>
        <w:framePr w:w="6804" w:h="2476" w:hRule="exact" w:hSpace="142" w:wrap="notBeside" w:vAnchor="page" w:hAnchor="page" w:x="1450" w:y="2236" w:anchorLock="1"/>
        <w:tabs>
          <w:tab w:val="clear" w:pos="420"/>
          <w:tab w:val="left" w:pos="0"/>
        </w:tabs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962DD1" w:rsidRDefault="0051277E" w:rsidP="00FC12AD">
      <w:pPr>
        <w:tabs>
          <w:tab w:val="clear" w:pos="420"/>
          <w:tab w:val="left" w:pos="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A1D41" wp14:editId="4AC9E828">
                <wp:simplePos x="0" y="0"/>
                <wp:positionH relativeFrom="page">
                  <wp:posOffset>899795</wp:posOffset>
                </wp:positionH>
                <wp:positionV relativeFrom="page">
                  <wp:posOffset>3388995</wp:posOffset>
                </wp:positionV>
                <wp:extent cx="6346190" cy="7683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46190" cy="768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44"/>
                            </w:tblGrid>
                            <w:tr w:rsidR="00FC12AD" w:rsidRPr="00E867A3" w:rsidTr="00FC12AD">
                              <w:trPr>
                                <w:trHeight w:val="280"/>
                              </w:trPr>
                              <w:tc>
                                <w:tcPr>
                                  <w:tcW w:w="6944" w:type="dxa"/>
                                </w:tcPr>
                                <w:p w:rsidR="00FC12AD" w:rsidRPr="00E867A3" w:rsidRDefault="00AD31A5" w:rsidP="00CC30A9">
                                  <w:pPr>
                                    <w:tabs>
                                      <w:tab w:val="clear" w:pos="420"/>
                                      <w:tab w:val="right" w:pos="794"/>
                                      <w:tab w:val="left" w:pos="907"/>
                                    </w:tabs>
                                    <w:rPr>
                                      <w:color w:val="000000" w:themeColor="text1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Cs w:val="22"/>
                                      <w:lang w:val="de-DE"/>
                                    </w:rPr>
                                    <w:t xml:space="preserve">14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Cs w:val="22"/>
                                      <w:lang w:val="de-DE"/>
                                    </w:rPr>
                                    <w:t>j</w:t>
                                  </w:r>
                                  <w:r w:rsidR="00AD33E9">
                                    <w:rPr>
                                      <w:color w:val="000000" w:themeColor="text1"/>
                                      <w:szCs w:val="22"/>
                                      <w:lang w:val="de-DE"/>
                                    </w:rPr>
                                    <w:t>uli</w:t>
                                  </w:r>
                                  <w:proofErr w:type="spellEnd"/>
                                  <w:r w:rsidR="00AD33E9">
                                    <w:rPr>
                                      <w:color w:val="000000" w:themeColor="text1"/>
                                      <w:szCs w:val="22"/>
                                      <w:lang w:val="de-DE"/>
                                    </w:rPr>
                                    <w:t xml:space="preserve"> 2023</w:t>
                                  </w:r>
                                </w:p>
                              </w:tc>
                            </w:tr>
                            <w:tr w:rsidR="00FC12AD" w:rsidRPr="00E867A3" w:rsidTr="00FC12AD">
                              <w:tc>
                                <w:tcPr>
                                  <w:tcW w:w="6944" w:type="dxa"/>
                                </w:tcPr>
                                <w:p w:rsidR="00FC12AD" w:rsidRPr="00E867A3" w:rsidRDefault="00FC12AD" w:rsidP="00AD33E9">
                                  <w:pPr>
                                    <w:tabs>
                                      <w:tab w:val="clear" w:pos="420"/>
                                      <w:tab w:val="right" w:pos="794"/>
                                      <w:tab w:val="left" w:pos="907"/>
                                    </w:tabs>
                                    <w:rPr>
                                      <w:color w:val="000000" w:themeColor="text1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Cs w:val="22"/>
                                      <w:lang w:val="de-DE"/>
                                    </w:rPr>
                                    <w:t>#</w:t>
                                  </w:r>
                                </w:p>
                              </w:tc>
                            </w:tr>
                            <w:tr w:rsidR="00FC12AD" w:rsidRPr="00E867A3" w:rsidTr="00FC12AD">
                              <w:tc>
                                <w:tcPr>
                                  <w:tcW w:w="6944" w:type="dxa"/>
                                </w:tcPr>
                                <w:p w:rsidR="00FC12AD" w:rsidRPr="00E867A3" w:rsidRDefault="00FC12AD" w:rsidP="00AD33E9">
                                  <w:pPr>
                                    <w:tabs>
                                      <w:tab w:val="clear" w:pos="420"/>
                                      <w:tab w:val="right" w:pos="794"/>
                                      <w:tab w:val="left" w:pos="907"/>
                                    </w:tabs>
                                    <w:spacing w:line="233" w:lineRule="auto"/>
                                  </w:pPr>
                                  <w:r w:rsidRPr="00AD31A5">
                                    <w:rPr>
                                      <w:smallCaps/>
                                      <w:color w:val="009FE3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AD33E9" w:rsidRPr="00AD31A5">
                                    <w:rPr>
                                      <w:color w:val="000000" w:themeColor="text1"/>
                                      <w:szCs w:val="22"/>
                                    </w:rPr>
                                    <w:t>Nieuwe verordening re-integratie n.a.v. Wet Breed Offensief</w:t>
                                  </w:r>
                                </w:p>
                              </w:tc>
                            </w:tr>
                          </w:tbl>
                          <w:p w:rsidR="00FC12AD" w:rsidRDefault="00FC12AD" w:rsidP="00CC30A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9A1D4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0.85pt;margin-top:266.85pt;width:499.7pt;height:60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" stroked="f" strokeweight=".5pt">
                <v:fill opacity="0"/>
                <v:textbox inset="0,0,0,0"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44"/>
                      </w:tblGrid>
                      <w:tr w:rsidR="00FC12AD" w:rsidRPr="00E867A3" w:rsidTr="00FC12AD">
                        <w:trPr>
                          <w:trHeight w:val="280"/>
                        </w:trPr>
                        <w:tc>
                          <w:tcPr>
                            <w:tcW w:w="6944" w:type="dxa"/>
                          </w:tcPr>
                          <w:p w:rsidR="00FC12AD" w:rsidRPr="00E867A3" w:rsidRDefault="00AD31A5" w:rsidP="00CC30A9">
                            <w:pPr>
                              <w:tabs>
                                <w:tab w:val="clear" w:pos="420"/>
                                <w:tab w:val="right" w:pos="794"/>
                                <w:tab w:val="left" w:pos="907"/>
                              </w:tabs>
                              <w:rPr>
                                <w:color w:val="000000" w:themeColor="text1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Cs w:val="22"/>
                                <w:lang w:val="de-DE"/>
                              </w:rPr>
                              <w:t xml:space="preserve">14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Cs w:val="22"/>
                                <w:lang w:val="de-DE"/>
                              </w:rPr>
                              <w:t>j</w:t>
                            </w:r>
                            <w:r w:rsidR="00AD33E9">
                              <w:rPr>
                                <w:color w:val="000000" w:themeColor="text1"/>
                                <w:szCs w:val="22"/>
                                <w:lang w:val="de-DE"/>
                              </w:rPr>
                              <w:t>uli</w:t>
                            </w:r>
                            <w:proofErr w:type="spellEnd"/>
                            <w:r w:rsidR="00AD33E9">
                              <w:rPr>
                                <w:color w:val="000000" w:themeColor="text1"/>
                                <w:szCs w:val="22"/>
                                <w:lang w:val="de-DE"/>
                              </w:rPr>
                              <w:t xml:space="preserve"> 2023</w:t>
                            </w:r>
                          </w:p>
                        </w:tc>
                      </w:tr>
                      <w:tr w:rsidR="00FC12AD" w:rsidRPr="00E867A3" w:rsidTr="00FC12AD">
                        <w:tc>
                          <w:tcPr>
                            <w:tcW w:w="6944" w:type="dxa"/>
                          </w:tcPr>
                          <w:p w:rsidR="00FC12AD" w:rsidRPr="00E867A3" w:rsidRDefault="00FC12AD" w:rsidP="00AD33E9">
                            <w:pPr>
                              <w:tabs>
                                <w:tab w:val="clear" w:pos="420"/>
                                <w:tab w:val="right" w:pos="794"/>
                                <w:tab w:val="left" w:pos="907"/>
                              </w:tabs>
                              <w:rPr>
                                <w:color w:val="000000" w:themeColor="text1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szCs w:val="22"/>
                                <w:lang w:val="de-DE"/>
                              </w:rPr>
                              <w:t>#</w:t>
                            </w:r>
                          </w:p>
                        </w:tc>
                      </w:tr>
                      <w:tr w:rsidR="00FC12AD" w:rsidRPr="00E867A3" w:rsidTr="00FC12AD">
                        <w:tc>
                          <w:tcPr>
                            <w:tcW w:w="6944" w:type="dxa"/>
                          </w:tcPr>
                          <w:p w:rsidR="00FC12AD" w:rsidRPr="00E867A3" w:rsidRDefault="00FC12AD" w:rsidP="00AD33E9">
                            <w:pPr>
                              <w:tabs>
                                <w:tab w:val="clear" w:pos="420"/>
                                <w:tab w:val="right" w:pos="794"/>
                                <w:tab w:val="left" w:pos="907"/>
                              </w:tabs>
                              <w:spacing w:line="233" w:lineRule="auto"/>
                            </w:pPr>
                            <w:r w:rsidRPr="00AD31A5">
                              <w:rPr>
                                <w:smallCaps/>
                                <w:color w:val="009FE3"/>
                                <w:sz w:val="16"/>
                                <w:szCs w:val="16"/>
                              </w:rPr>
                              <w:tab/>
                            </w:r>
                            <w:r w:rsidR="00AD33E9" w:rsidRPr="00AD31A5">
                              <w:rPr>
                                <w:color w:val="000000" w:themeColor="text1"/>
                                <w:szCs w:val="22"/>
                              </w:rPr>
                              <w:t>Nieuwe verordening re-integratie n.a.v. Wet Breed Offensief</w:t>
                            </w:r>
                          </w:p>
                        </w:tc>
                      </w:tr>
                    </w:tbl>
                    <w:p w:rsidR="00FC12AD" w:rsidRDefault="00FC12AD" w:rsidP="00CC30A9">
                      <w:pPr>
                        <w:spacing w:line="360" w:lineRule="auto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AD33E9" w:rsidRDefault="00AD33E9" w:rsidP="00AD33E9"/>
    <w:p w:rsidR="0084536A" w:rsidRDefault="0084536A" w:rsidP="0084536A">
      <w:pPr>
        <w:spacing w:line="276" w:lineRule="auto"/>
      </w:pPr>
    </w:p>
    <w:p w:rsidR="00AD33E9" w:rsidRDefault="00AD31A5" w:rsidP="0084536A">
      <w:pPr>
        <w:spacing w:line="276" w:lineRule="auto"/>
      </w:pPr>
      <w:r>
        <w:t>Geacht college</w:t>
      </w:r>
      <w:r w:rsidR="00AD33E9">
        <w:t>,</w:t>
      </w:r>
    </w:p>
    <w:p w:rsidR="007206B5" w:rsidRDefault="007206B5" w:rsidP="0084536A">
      <w:pPr>
        <w:spacing w:line="276" w:lineRule="auto"/>
      </w:pPr>
    </w:p>
    <w:p w:rsidR="00AD33E9" w:rsidRPr="00C73782" w:rsidRDefault="00AD33E9" w:rsidP="0084536A">
      <w:pPr>
        <w:spacing w:line="276" w:lineRule="auto"/>
        <w:rPr>
          <w:color w:val="000000" w:themeColor="text1"/>
        </w:rPr>
      </w:pPr>
      <w:r w:rsidRPr="00772817">
        <w:rPr>
          <w:color w:val="000000" w:themeColor="text1"/>
        </w:rPr>
        <w:t>Bijgaand ontvangt u de conceptverordening re-integratie 2023. Deze conceptverordening betreft een aanpassing van de huidige ve</w:t>
      </w:r>
      <w:r w:rsidR="00921802">
        <w:rPr>
          <w:color w:val="000000" w:themeColor="text1"/>
        </w:rPr>
        <w:t>rordening re-integratie uit 2017</w:t>
      </w:r>
      <w:r w:rsidRPr="00772817">
        <w:rPr>
          <w:color w:val="000000" w:themeColor="text1"/>
        </w:rPr>
        <w:t xml:space="preserve">. De wijzigingen vloeien voort uit de Wet Breed Offensief die op 1 juli 2023 in werking treedt. De bevoegdheid om verordeningen vast te stellen is, in de Gemeenschappelijke Regeling Werkzaak Rivierenland, bij de gemeenteraden gebleven. Daarom verzoeken wij u de verordening door te geleiden ter vaststelling door de gemeenteraden. </w:t>
      </w:r>
    </w:p>
    <w:p w:rsidR="007206B5" w:rsidRDefault="007206B5" w:rsidP="0084536A">
      <w:pPr>
        <w:pStyle w:val="Normaalweb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AD33E9" w:rsidRDefault="00AD33E9" w:rsidP="0084536A">
      <w:pPr>
        <w:pStyle w:val="Normaalweb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 Wet Breed Offensief is bedoeld om de kansen op de arbeidsmarkt te vergroten voor mensen met een arbeidshandicap. </w:t>
      </w:r>
      <w:r w:rsidR="00DB600B">
        <w:rPr>
          <w:rFonts w:ascii="Calibri" w:hAnsi="Calibri" w:cs="Calibri"/>
          <w:color w:val="000000"/>
          <w:sz w:val="22"/>
          <w:szCs w:val="22"/>
        </w:rPr>
        <w:t>Op basis van deze wet dient</w:t>
      </w:r>
      <w:r>
        <w:rPr>
          <w:rFonts w:ascii="Calibri" w:hAnsi="Calibri" w:cs="Calibri"/>
          <w:color w:val="000000"/>
          <w:sz w:val="22"/>
          <w:szCs w:val="22"/>
        </w:rPr>
        <w:t xml:space="preserve"> een aantal zaken in de gemeentelijke verordening te worden geregeld. De belangrijkste daarvan zijn: </w:t>
      </w:r>
    </w:p>
    <w:p w:rsidR="0084536A" w:rsidRDefault="0084536A" w:rsidP="0084536A">
      <w:pPr>
        <w:pStyle w:val="Normaalweb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AD33E9" w:rsidRDefault="00AD33E9" w:rsidP="0084536A">
      <w:pPr>
        <w:pStyle w:val="Norma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het opnemen van alle voorzieningen die Werkzaak aanbiedt aan deze doelgroep en het expliciteren van de mogelijkheid dat ook werknemer en werkgever zelf deze voorzieningen kunnen aanvragen;</w:t>
      </w:r>
    </w:p>
    <w:p w:rsidR="00AD33E9" w:rsidRDefault="00AD33E9" w:rsidP="0084536A">
      <w:pPr>
        <w:pStyle w:val="Norma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het opnemen van de mogelijkheid tot jobcoaching in de verordening. Een jobcoach biedt begeleiding aan mensen met een arbeidshandicap, zowel bij de start van een baan als op de werkvloer;</w:t>
      </w:r>
    </w:p>
    <w:p w:rsidR="00AD33E9" w:rsidRDefault="00AD33E9" w:rsidP="0084536A">
      <w:pPr>
        <w:pStyle w:val="Norma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het opnemen van de mogelijkheid om loonkostensubsidie toe te kennen aan álle werknemers met een arbeidshandicap (op dit moment </w:t>
      </w:r>
      <w:r w:rsidR="00DB600B">
        <w:rPr>
          <w:rFonts w:ascii="Calibri" w:hAnsi="Calibri" w:cs="Calibri"/>
          <w:color w:val="000000"/>
          <w:sz w:val="22"/>
          <w:szCs w:val="22"/>
        </w:rPr>
        <w:t xml:space="preserve">is dit </w:t>
      </w:r>
      <w:r>
        <w:rPr>
          <w:rFonts w:ascii="Calibri" w:hAnsi="Calibri" w:cs="Calibri"/>
          <w:color w:val="000000"/>
          <w:sz w:val="22"/>
          <w:szCs w:val="22"/>
        </w:rPr>
        <w:t>alleen mogelijk voor een beperkte doelgroep namelijk werknemers met een vso/pro opleiding).</w:t>
      </w:r>
    </w:p>
    <w:p w:rsidR="00AD33E9" w:rsidRDefault="00AD33E9" w:rsidP="0084536A">
      <w:pPr>
        <w:pStyle w:val="Normaalweb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AD33E9" w:rsidRDefault="00AD33E9" w:rsidP="0084536A">
      <w:pPr>
        <w:pStyle w:val="Normaalweb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Bij het maken van de nieuwe verordening re-integratie is de modelverordening van de VNG gevolgd. Ongeveer 95% betreft een invulling van de wettelijke vereisen, de overige 5% is uitvoeringstechnisch van aard. Bij dit laatste hebben we aansluiting gezocht bij het UWV, de bestaande processen binnen de Werkzaak-organisatie en landelijke ontwikkelingen o.a. op het terrein van het leveren van maatwerk. </w:t>
      </w:r>
      <w:r w:rsidR="0092180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De gemaakte keuzen zijn besproken met de beleidsmedewerkers van de aan Werkzaak deelnemende gemeenten voor de uitvoering van de Participatiewet, dus ook uw gemeente.</w:t>
      </w:r>
    </w:p>
    <w:p w:rsidR="002818E1" w:rsidRDefault="002818E1" w:rsidP="0084536A">
      <w:pPr>
        <w:pStyle w:val="Normaalweb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2818E1" w:rsidRDefault="002818E1" w:rsidP="0084536A">
      <w:pPr>
        <w:pStyle w:val="Normaalweb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In de bijlagen treft u achtereenvolgens aan:</w:t>
      </w:r>
    </w:p>
    <w:p w:rsidR="002818E1" w:rsidRDefault="002818E1" w:rsidP="00E26F48">
      <w:pPr>
        <w:pStyle w:val="Normaalweb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Re-integratieverordening nieuw</w:t>
      </w:r>
      <w:r w:rsidR="00E26F48">
        <w:rPr>
          <w:rFonts w:ascii="Calibri" w:hAnsi="Calibri" w:cs="Calibri"/>
          <w:color w:val="000000"/>
          <w:sz w:val="22"/>
          <w:szCs w:val="22"/>
        </w:rPr>
        <w:t>.</w:t>
      </w:r>
    </w:p>
    <w:p w:rsidR="002818E1" w:rsidRDefault="002818E1" w:rsidP="00E26F48">
      <w:pPr>
        <w:pStyle w:val="Normaalweb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Re-integratieverordening nieuw met wijzigingen zichtbaar (in geel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nav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wet en in blauw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nav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beleid)</w:t>
      </w:r>
      <w:r w:rsidR="00E26F48">
        <w:rPr>
          <w:rFonts w:ascii="Calibri" w:hAnsi="Calibri" w:cs="Calibri"/>
          <w:color w:val="000000"/>
          <w:sz w:val="22"/>
          <w:szCs w:val="22"/>
        </w:rPr>
        <w:t>.</w:t>
      </w:r>
    </w:p>
    <w:p w:rsidR="002818E1" w:rsidRDefault="002818E1" w:rsidP="00E26F48">
      <w:pPr>
        <w:pStyle w:val="Normaalweb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Toelichting op de wijzigingen</w:t>
      </w:r>
      <w:r w:rsidR="00E26F48">
        <w:rPr>
          <w:rFonts w:ascii="Calibri" w:hAnsi="Calibri" w:cs="Calibri"/>
          <w:color w:val="000000"/>
          <w:sz w:val="22"/>
          <w:szCs w:val="22"/>
        </w:rPr>
        <w:t>.</w:t>
      </w:r>
    </w:p>
    <w:p w:rsidR="002818E1" w:rsidRDefault="002818E1" w:rsidP="00E26F48">
      <w:pPr>
        <w:pStyle w:val="Normaalweb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Huidige re-integratieverordening (identiek voor alle gemeenten, als voorbeeld de door Tiel vastgestelde en als centrumgemeente gepubliceerde verordening)</w:t>
      </w:r>
      <w:r w:rsidR="00E26F48">
        <w:rPr>
          <w:rFonts w:ascii="Calibri" w:hAnsi="Calibri" w:cs="Calibri"/>
          <w:color w:val="000000"/>
          <w:sz w:val="22"/>
          <w:szCs w:val="22"/>
        </w:rPr>
        <w:t>.</w:t>
      </w:r>
    </w:p>
    <w:p w:rsidR="002818E1" w:rsidRDefault="002818E1" w:rsidP="002818E1">
      <w:pPr>
        <w:pStyle w:val="Normaalweb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2818E1" w:rsidRDefault="002818E1" w:rsidP="002818E1">
      <w:pPr>
        <w:pStyle w:val="Normaalweb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Graag ontvangen we na vaststelling van de verordening door uw gemeenteraad een bewijs van besluitvorming zodat Werkzaak de vastgestelde verordening rechtmatig kan uitvoeren.</w:t>
      </w:r>
    </w:p>
    <w:p w:rsidR="00AD33E9" w:rsidRDefault="00AD33E9" w:rsidP="0084536A">
      <w:pPr>
        <w:spacing w:line="276" w:lineRule="auto"/>
      </w:pPr>
    </w:p>
    <w:p w:rsidR="00AD33E9" w:rsidRDefault="00AD33E9" w:rsidP="0084536A">
      <w:pPr>
        <w:spacing w:line="276" w:lineRule="auto"/>
      </w:pPr>
      <w:r>
        <w:t>Hoogachtend,</w:t>
      </w:r>
    </w:p>
    <w:p w:rsidR="0084536A" w:rsidRDefault="0084536A" w:rsidP="0084536A">
      <w:pPr>
        <w:spacing w:line="276" w:lineRule="auto"/>
      </w:pPr>
    </w:p>
    <w:p w:rsidR="00AD33E9" w:rsidRDefault="00AD33E9" w:rsidP="0084536A">
      <w:pPr>
        <w:spacing w:line="276" w:lineRule="auto"/>
      </w:pPr>
      <w:r>
        <w:t xml:space="preserve">Het </w:t>
      </w:r>
      <w:r w:rsidR="008378D8">
        <w:t>dagelijks</w:t>
      </w:r>
      <w:r>
        <w:t xml:space="preserve"> bestuur van Werkzaak Rivierenland,</w:t>
      </w:r>
    </w:p>
    <w:p w:rsidR="0084536A" w:rsidRDefault="0084536A" w:rsidP="0084536A">
      <w:pPr>
        <w:spacing w:line="276" w:lineRule="auto"/>
      </w:pPr>
    </w:p>
    <w:p w:rsidR="007206B5" w:rsidRDefault="00AD33E9" w:rsidP="0084536A">
      <w:pPr>
        <w:spacing w:line="276" w:lineRule="auto"/>
      </w:pPr>
      <w:r>
        <w:t>De secretaris</w:t>
      </w:r>
      <w:r w:rsidR="007206B5">
        <w:tab/>
      </w:r>
      <w:r w:rsidR="007206B5">
        <w:tab/>
      </w:r>
      <w:r w:rsidR="007206B5">
        <w:tab/>
      </w:r>
      <w:r w:rsidR="007206B5">
        <w:tab/>
      </w:r>
      <w:r w:rsidR="007206B5">
        <w:tab/>
        <w:t>De voorzitter</w:t>
      </w:r>
    </w:p>
    <w:p w:rsidR="00AD33E9" w:rsidRDefault="00AD33E9" w:rsidP="0084536A">
      <w:pPr>
        <w:spacing w:line="276" w:lineRule="auto"/>
      </w:pPr>
      <w:r>
        <w:tab/>
      </w:r>
      <w:r>
        <w:tab/>
      </w:r>
      <w:r>
        <w:tab/>
      </w:r>
      <w:r>
        <w:tab/>
      </w:r>
    </w:p>
    <w:p w:rsidR="00921802" w:rsidRDefault="00921802" w:rsidP="0084536A">
      <w:pPr>
        <w:spacing w:line="276" w:lineRule="auto"/>
      </w:pPr>
    </w:p>
    <w:p w:rsidR="00FC12AD" w:rsidRDefault="00AD33E9" w:rsidP="0084536A">
      <w:pPr>
        <w:spacing w:line="276" w:lineRule="auto"/>
      </w:pPr>
      <w:r>
        <w:t>Mevrouw E. Boer MBA</w:t>
      </w:r>
      <w:r w:rsidR="007206B5">
        <w:tab/>
      </w:r>
      <w:r w:rsidR="007206B5">
        <w:tab/>
      </w:r>
      <w:r w:rsidR="007206B5">
        <w:tab/>
      </w:r>
      <w:r w:rsidR="007206B5">
        <w:tab/>
        <w:t xml:space="preserve">Mevrouw drs. J.H.A. </w:t>
      </w:r>
      <w:r w:rsidR="007206B5" w:rsidRPr="00EC31B3">
        <w:rPr>
          <w:sz w:val="24"/>
        </w:rPr>
        <w:t>Sørensen</w:t>
      </w:r>
      <w:bookmarkEnd w:id="11"/>
    </w:p>
    <w:sectPr w:rsidR="00FC12AD" w:rsidSect="00921802">
      <w:headerReference w:type="default" r:id="rId8"/>
      <w:headerReference w:type="first" r:id="rId9"/>
      <w:pgSz w:w="11900" w:h="16840" w:code="9"/>
      <w:pgMar w:top="2685" w:right="1276" w:bottom="993" w:left="1418" w:header="2551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E9" w:rsidRDefault="00AD33E9" w:rsidP="006320F1">
      <w:r>
        <w:separator/>
      </w:r>
    </w:p>
  </w:endnote>
  <w:endnote w:type="continuationSeparator" w:id="0">
    <w:p w:rsidR="00AD33E9" w:rsidRDefault="00AD33E9" w:rsidP="0063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-Italic">
    <w:altName w:val="Times New Roman"/>
    <w:charset w:val="00"/>
    <w:family w:val="auto"/>
    <w:pitch w:val="variable"/>
    <w:sig w:usb0="00000001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E9" w:rsidRDefault="00AD33E9" w:rsidP="006320F1">
      <w:r>
        <w:separator/>
      </w:r>
    </w:p>
  </w:footnote>
  <w:footnote w:type="continuationSeparator" w:id="0">
    <w:p w:rsidR="00AD33E9" w:rsidRDefault="00AD33E9" w:rsidP="00632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AD" w:rsidRDefault="00FC12A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7696" behindDoc="0" locked="0" layoutInCell="1" allowOverlap="1" wp14:anchorId="47F3FF26" wp14:editId="10E64824">
          <wp:simplePos x="0" y="0"/>
          <wp:positionH relativeFrom="page">
            <wp:posOffset>-10160</wp:posOffset>
          </wp:positionH>
          <wp:positionV relativeFrom="page">
            <wp:posOffset>5080</wp:posOffset>
          </wp:positionV>
          <wp:extent cx="7595870" cy="10749280"/>
          <wp:effectExtent l="0" t="0" r="0" b="0"/>
          <wp:wrapThrough wrapText="bothSides">
            <wp:wrapPolygon edited="0">
              <wp:start x="18779" y="612"/>
              <wp:lineTo x="14301" y="868"/>
              <wp:lineTo x="14012" y="919"/>
              <wp:lineTo x="14085" y="1888"/>
              <wp:lineTo x="14590" y="2348"/>
              <wp:lineTo x="15024" y="2501"/>
              <wp:lineTo x="20513" y="2501"/>
              <wp:lineTo x="20657" y="1531"/>
              <wp:lineTo x="20585" y="612"/>
              <wp:lineTo x="18779" y="612"/>
            </wp:wrapPolygon>
          </wp:wrapThrough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3210_WZR_bp (2020) blanc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74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AD" w:rsidRDefault="0084536A" w:rsidP="00423E12">
    <w:pPr>
      <w:pStyle w:val="Koptekst"/>
      <w:tabs>
        <w:tab w:val="clear" w:pos="420"/>
        <w:tab w:val="left" w:pos="1418"/>
      </w:tabs>
      <w:ind w:left="1418"/>
    </w:pPr>
    <w:bookmarkStart w:id="13" w:name="_MacBuGuideStaticData_1500H"/>
    <w:bookmarkStart w:id="14" w:name="_MacBuGuideStaticData_11380V"/>
    <w:bookmarkStart w:id="15" w:name="_MacBuGuideStaticData_4470H"/>
    <w:bookmarkStart w:id="16" w:name="_MacBuGuideStaticData_4748H"/>
    <w:bookmarkStart w:id="17" w:name="_MacBuGuideStaticData_5020H"/>
    <w:bookmarkStart w:id="18" w:name="_MacBuGuideStaticData_1210H"/>
    <w:bookmarkStart w:id="19" w:name="_MacBuGuideStaticData_560H"/>
    <w:bookmarkStart w:id="20" w:name="_MacBuGuideStaticData_5288H"/>
    <w:bookmarkStart w:id="21" w:name="_MacBuGuideStaticData_5560H"/>
    <w:bookmarkStart w:id="22" w:name="_MacBuGuideStaticData_5832H"/>
    <w:bookmarkStart w:id="23" w:name="_MacBuGuideStaticData_6104H"/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90170</wp:posOffset>
              </wp:positionH>
              <wp:positionV relativeFrom="paragraph">
                <wp:posOffset>-869315</wp:posOffset>
              </wp:positionV>
              <wp:extent cx="1533600" cy="255600"/>
              <wp:effectExtent l="0" t="0" r="0" b="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3600" cy="255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xtLst/>
                    </wps:spPr>
                    <wps:txbx>
                      <w:txbxContent>
                        <w:p w:rsidR="0084536A" w:rsidRPr="0084536A" w:rsidRDefault="00402129">
                          <w:pPr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 w:rsidR="0084536A" w:rsidRPr="0084536A">
                            <w:rPr>
                              <w:b/>
                              <w:sz w:val="24"/>
                            </w:rPr>
                            <w:t>B20230</w:t>
                          </w:r>
                          <w:r>
                            <w:rPr>
                              <w:b/>
                              <w:sz w:val="24"/>
                            </w:rPr>
                            <w:t>713</w:t>
                          </w:r>
                          <w:r w:rsidR="0084536A" w:rsidRPr="0084536A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 w:rsidR="0084536A" w:rsidRPr="0084536A">
                            <w:rPr>
                              <w:b/>
                              <w:sz w:val="24"/>
                            </w:rPr>
                            <w:t xml:space="preserve"> 3</w:t>
                          </w: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 w:rsidR="0084536A" w:rsidRPr="0084536A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left:0;text-align:left;margin-left:7.1pt;margin-top:-68.45pt;width:120.75pt;height: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" stroked="f" strokeweight=".5pt">
              <v:fill opacity="0"/>
              <v:textbox inset="0,0,0,0">
                <w:txbxContent>
                  <w:p w:rsidR="0084536A" w:rsidRPr="0084536A" w:rsidRDefault="00402129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</w:t>
                    </w:r>
                    <w:r w:rsidR="0084536A" w:rsidRPr="0084536A">
                      <w:rPr>
                        <w:b/>
                        <w:sz w:val="24"/>
                      </w:rPr>
                      <w:t>B20230</w:t>
                    </w:r>
                    <w:r>
                      <w:rPr>
                        <w:b/>
                        <w:sz w:val="24"/>
                      </w:rPr>
                      <w:t>713</w:t>
                    </w:r>
                    <w:r w:rsidR="0084536A" w:rsidRPr="0084536A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 w:rsidR="0084536A" w:rsidRPr="0084536A">
                      <w:rPr>
                        <w:b/>
                        <w:sz w:val="24"/>
                      </w:rPr>
                      <w:t xml:space="preserve"> 3</w:t>
                    </w:r>
                    <w:r>
                      <w:rPr>
                        <w:b/>
                        <w:sz w:val="24"/>
                      </w:rPr>
                      <w:t>c</w:t>
                    </w:r>
                    <w:r w:rsidR="0084536A" w:rsidRPr="0084536A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1 -</w:t>
                    </w:r>
                  </w:p>
                </w:txbxContent>
              </v:textbox>
            </v:shape>
          </w:pict>
        </mc:Fallback>
      </mc:AlternateContent>
    </w:r>
    <w:r w:rsidR="00D249EC">
      <w:rPr>
        <w:noProof/>
        <w:lang w:eastAsia="nl-NL"/>
      </w:rPr>
      <w:drawing>
        <wp:anchor distT="0" distB="0" distL="114300" distR="114300" simplePos="0" relativeHeight="251678720" behindDoc="0" locked="0" layoutInCell="1" allowOverlap="1" wp14:anchorId="7F010DFC" wp14:editId="16D8939B">
          <wp:simplePos x="0" y="0"/>
          <wp:positionH relativeFrom="column">
            <wp:posOffset>3738245</wp:posOffset>
          </wp:positionH>
          <wp:positionV relativeFrom="paragraph">
            <wp:posOffset>-1466850</wp:posOffset>
          </wp:positionV>
          <wp:extent cx="2533650" cy="982345"/>
          <wp:effectExtent l="0" t="0" r="0" b="8255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rkzaak Rivierenland (L fc 202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2AD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26DBCA8" wp14:editId="386E5C82">
              <wp:simplePos x="0" y="0"/>
              <wp:positionH relativeFrom="page">
                <wp:posOffset>0</wp:posOffset>
              </wp:positionH>
              <wp:positionV relativeFrom="page">
                <wp:posOffset>3437890</wp:posOffset>
              </wp:positionV>
              <wp:extent cx="812800" cy="76835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12800" cy="768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270"/>
                          </w:tblGrid>
                          <w:tr w:rsidR="00FC12AD" w:rsidRPr="00E867A3" w:rsidTr="00CC30A9">
                            <w:tc>
                              <w:tcPr>
                                <w:tcW w:w="2251" w:type="dxa"/>
                              </w:tcPr>
                              <w:p w:rsidR="00FC12AD" w:rsidRDefault="00FC12AD" w:rsidP="00CC30A9">
                                <w:pPr>
                                  <w:tabs>
                                    <w:tab w:val="clear" w:pos="420"/>
                                    <w:tab w:val="right" w:pos="794"/>
                                    <w:tab w:val="left" w:pos="907"/>
                                  </w:tabs>
                                  <w:spacing w:line="336" w:lineRule="auto"/>
                                  <w:jc w:val="right"/>
                                  <w:rPr>
                                    <w:smallCaps/>
                                    <w:color w:val="009FE3"/>
                                    <w:sz w:val="16"/>
                                    <w:szCs w:val="16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color w:val="009FE3"/>
                                    <w:sz w:val="16"/>
                                    <w:szCs w:val="16"/>
                                    <w:lang w:val="de-DE"/>
                                  </w:rPr>
                                  <w:t>datum</w:t>
                                </w:r>
                                <w:proofErr w:type="spellEnd"/>
                              </w:p>
                              <w:p w:rsidR="00FC12AD" w:rsidRPr="00E867A3" w:rsidRDefault="00FC12AD" w:rsidP="00CC30A9">
                                <w:pPr>
                                  <w:tabs>
                                    <w:tab w:val="clear" w:pos="420"/>
                                    <w:tab w:val="right" w:pos="794"/>
                                    <w:tab w:val="left" w:pos="907"/>
                                  </w:tabs>
                                  <w:spacing w:line="336" w:lineRule="auto"/>
                                  <w:jc w:val="right"/>
                                  <w:rPr>
                                    <w:color w:val="000000" w:themeColor="text1"/>
                                    <w:szCs w:val="22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color w:val="009FE3"/>
                                    <w:sz w:val="16"/>
                                    <w:szCs w:val="16"/>
                                    <w:lang w:val="de-DE"/>
                                  </w:rPr>
                                  <w:t>kenmerk</w:t>
                                </w:r>
                                <w:proofErr w:type="spellEnd"/>
                              </w:p>
                            </w:tc>
                          </w:tr>
                          <w:tr w:rsidR="00FC12AD" w:rsidRPr="00E867A3" w:rsidTr="00CC30A9">
                            <w:tc>
                              <w:tcPr>
                                <w:tcW w:w="2251" w:type="dxa"/>
                              </w:tcPr>
                              <w:p w:rsidR="00FC12AD" w:rsidRPr="00E867A3" w:rsidRDefault="00FC12AD" w:rsidP="00CC30A9">
                                <w:pPr>
                                  <w:tabs>
                                    <w:tab w:val="clear" w:pos="420"/>
                                    <w:tab w:val="right" w:pos="794"/>
                                    <w:tab w:val="left" w:pos="907"/>
                                  </w:tabs>
                                  <w:spacing w:line="336" w:lineRule="auto"/>
                                  <w:jc w:val="right"/>
                                </w:pPr>
                                <w:proofErr w:type="spellStart"/>
                                <w:r>
                                  <w:rPr>
                                    <w:smallCaps/>
                                    <w:color w:val="009FE3"/>
                                    <w:sz w:val="16"/>
                                    <w:szCs w:val="16"/>
                                    <w:lang w:val="de-DE"/>
                                  </w:rPr>
                                  <w:t>onderwerp</w:t>
                                </w:r>
                                <w:proofErr w:type="spellEnd"/>
                                <w:r w:rsidRPr="005C2C28">
                                  <w:rPr>
                                    <w:smallCaps/>
                                    <w:color w:val="009FE3"/>
                                    <w:sz w:val="16"/>
                                    <w:szCs w:val="16"/>
                                    <w:lang w:val="de-D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12AD" w:rsidRDefault="00FC12AD" w:rsidP="00CC30A9">
                          <w:pPr>
                            <w:spacing w:line="336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6DBCA8" id="Tekstvak 1" o:spid="_x0000_s1028" type="#_x0000_t202" style="position:absolute;left:0;text-align:left;margin-left:0;margin-top:270.7pt;width:64pt;height:60.5pt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" stroked="f" strokeweight=".5pt">
              <v:fill opacity="0"/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270"/>
                    </w:tblGrid>
                    <w:tr w:rsidR="00FC12AD" w:rsidRPr="00E867A3" w:rsidTr="00CC30A9">
                      <w:tc>
                        <w:tcPr>
                          <w:tcW w:w="2251" w:type="dxa"/>
                        </w:tcPr>
                        <w:p w:rsidR="00FC12AD" w:rsidRDefault="00FC12AD" w:rsidP="00CC30A9">
                          <w:pPr>
                            <w:tabs>
                              <w:tab w:val="clear" w:pos="420"/>
                              <w:tab w:val="right" w:pos="794"/>
                              <w:tab w:val="left" w:pos="907"/>
                            </w:tabs>
                            <w:spacing w:line="336" w:lineRule="auto"/>
                            <w:jc w:val="right"/>
                            <w:rPr>
                              <w:smallCaps/>
                              <w:color w:val="009FE3"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color w:val="009FE3"/>
                              <w:sz w:val="16"/>
                              <w:szCs w:val="16"/>
                              <w:lang w:val="de-DE"/>
                            </w:rPr>
                            <w:t>datum</w:t>
                          </w:r>
                          <w:proofErr w:type="spellEnd"/>
                        </w:p>
                        <w:p w:rsidR="00FC12AD" w:rsidRPr="00E867A3" w:rsidRDefault="00FC12AD" w:rsidP="00CC30A9">
                          <w:pPr>
                            <w:tabs>
                              <w:tab w:val="clear" w:pos="420"/>
                              <w:tab w:val="right" w:pos="794"/>
                              <w:tab w:val="left" w:pos="907"/>
                            </w:tabs>
                            <w:spacing w:line="336" w:lineRule="auto"/>
                            <w:jc w:val="right"/>
                            <w:rPr>
                              <w:color w:val="000000" w:themeColor="text1"/>
                              <w:szCs w:val="22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color w:val="009FE3"/>
                              <w:sz w:val="16"/>
                              <w:szCs w:val="16"/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</w:tc>
                    </w:tr>
                    <w:tr w:rsidR="00FC12AD" w:rsidRPr="00E867A3" w:rsidTr="00CC30A9">
                      <w:tc>
                        <w:tcPr>
                          <w:tcW w:w="2251" w:type="dxa"/>
                        </w:tcPr>
                        <w:p w:rsidR="00FC12AD" w:rsidRPr="00E867A3" w:rsidRDefault="00FC12AD" w:rsidP="00CC30A9">
                          <w:pPr>
                            <w:tabs>
                              <w:tab w:val="clear" w:pos="420"/>
                              <w:tab w:val="right" w:pos="794"/>
                              <w:tab w:val="left" w:pos="907"/>
                            </w:tabs>
                            <w:spacing w:line="336" w:lineRule="auto"/>
                            <w:jc w:val="right"/>
                          </w:pPr>
                          <w:proofErr w:type="spellStart"/>
                          <w:r>
                            <w:rPr>
                              <w:smallCaps/>
                              <w:color w:val="009FE3"/>
                              <w:sz w:val="16"/>
                              <w:szCs w:val="16"/>
                              <w:lang w:val="de-DE"/>
                            </w:rPr>
                            <w:t>onderwerp</w:t>
                          </w:r>
                          <w:proofErr w:type="spellEnd"/>
                          <w:r w:rsidRPr="005C2C28">
                            <w:rPr>
                              <w:smallCaps/>
                              <w:color w:val="009FE3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12AD" w:rsidRDefault="00FC12AD" w:rsidP="00CC30A9">
                    <w:pPr>
                      <w:spacing w:line="336" w:lineRule="auto"/>
                      <w:jc w:val="right"/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FC12AD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7C3008" wp14:editId="0659ACCC">
              <wp:simplePos x="0" y="0"/>
              <wp:positionH relativeFrom="page">
                <wp:posOffset>5527040</wp:posOffset>
              </wp:positionH>
              <wp:positionV relativeFrom="page">
                <wp:posOffset>1587500</wp:posOffset>
              </wp:positionV>
              <wp:extent cx="1823085" cy="1584960"/>
              <wp:effectExtent l="254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3" name="Tekstva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085" cy="158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2AD" w:rsidRPr="00006959" w:rsidRDefault="00FC12AD" w:rsidP="006320F1">
                          <w:pPr>
                            <w:pStyle w:val="Adresgegevensblauw"/>
                          </w:pPr>
                          <w:proofErr w:type="spellStart"/>
                          <w:r w:rsidRPr="00006959">
                            <w:t>postadres</w:t>
                          </w:r>
                          <w:proofErr w:type="spellEnd"/>
                        </w:p>
                        <w:p w:rsidR="00FC12AD" w:rsidRPr="00006959" w:rsidRDefault="00FC12AD" w:rsidP="006320F1">
                          <w:pPr>
                            <w:pStyle w:val="Adresgegevensgrijs"/>
                          </w:pPr>
                          <w:r w:rsidRPr="00006959">
                            <w:t>Postbus 321</w:t>
                          </w:r>
                        </w:p>
                        <w:p w:rsidR="00FC12AD" w:rsidRPr="00006959" w:rsidRDefault="00FC12AD" w:rsidP="006320F1">
                          <w:pPr>
                            <w:pStyle w:val="Adresgegevensgrijs"/>
                          </w:pPr>
                          <w:r w:rsidRPr="00006959">
                            <w:t>4190 CH Geldermalsen</w:t>
                          </w:r>
                        </w:p>
                        <w:p w:rsidR="00FC12AD" w:rsidRPr="00006959" w:rsidRDefault="00FC12AD" w:rsidP="006320F1">
                          <w:pPr>
                            <w:pStyle w:val="Adresgegevensgrijs"/>
                          </w:pPr>
                        </w:p>
                        <w:p w:rsidR="00FC12AD" w:rsidRPr="00006959" w:rsidRDefault="00FC12AD" w:rsidP="006320F1">
                          <w:pPr>
                            <w:pStyle w:val="Adresgegevensgrijs"/>
                            <w:rPr>
                              <w:rFonts w:ascii="Calibri-Italic" w:hAnsi="Calibri-Italic" w:cs="Calibri-Italic"/>
                              <w:i/>
                              <w:iCs/>
                            </w:rPr>
                          </w:pPr>
                          <w:r w:rsidRPr="00006959">
                            <w:rPr>
                              <w:smallCaps/>
                              <w:color w:val="009FE3"/>
                            </w:rPr>
                            <w:t>T</w:t>
                          </w:r>
                          <w:r>
                            <w:rPr>
                              <w:smallCaps/>
                              <w:color w:val="009FE3"/>
                            </w:rPr>
                            <w:t xml:space="preserve">   </w:t>
                          </w:r>
                          <w:r>
                            <w:rPr>
                              <w:smallCaps/>
                              <w:color w:val="009FE3"/>
                            </w:rPr>
                            <w:tab/>
                          </w:r>
                          <w:r w:rsidRPr="00006959">
                            <w:t xml:space="preserve">088 93 75 000 </w:t>
                          </w:r>
                        </w:p>
                        <w:p w:rsidR="00FC12AD" w:rsidRPr="00006959" w:rsidRDefault="00FC12AD" w:rsidP="006320F1">
                          <w:pPr>
                            <w:pStyle w:val="Adresgegevensgrijs"/>
                          </w:pPr>
                          <w:r>
                            <w:rPr>
                              <w:smallCaps/>
                              <w:color w:val="009FE3"/>
                            </w:rPr>
                            <w:t xml:space="preserve">E  </w:t>
                          </w:r>
                          <w:r>
                            <w:rPr>
                              <w:smallCaps/>
                              <w:color w:val="009FE3"/>
                            </w:rPr>
                            <w:tab/>
                          </w:r>
                          <w:r w:rsidRPr="00006959">
                            <w:t>info@werkzaakrivierenland.nl</w:t>
                          </w:r>
                        </w:p>
                        <w:p w:rsidR="00FC12AD" w:rsidRPr="00006959" w:rsidRDefault="00FC12AD" w:rsidP="006320F1">
                          <w:pPr>
                            <w:pStyle w:val="Adresgegevensgrijs"/>
                          </w:pPr>
                          <w:r>
                            <w:rPr>
                              <w:smallCaps/>
                              <w:color w:val="009FE3"/>
                            </w:rPr>
                            <w:t xml:space="preserve">i   </w:t>
                          </w:r>
                          <w:r>
                            <w:rPr>
                              <w:smallCaps/>
                              <w:color w:val="009FE3"/>
                            </w:rPr>
                            <w:tab/>
                          </w:r>
                          <w:r w:rsidRPr="00CE2167">
                            <w:rPr>
                              <w:spacing w:val="1"/>
                            </w:rPr>
                            <w:t>www.werkzaakrivierenland.nl</w:t>
                          </w:r>
                        </w:p>
                        <w:p w:rsidR="00FC12AD" w:rsidRPr="00006959" w:rsidRDefault="00FC12AD" w:rsidP="006320F1">
                          <w:pPr>
                            <w:pStyle w:val="Adresgegevensgrijs"/>
                          </w:pPr>
                        </w:p>
                        <w:p w:rsidR="00FC12AD" w:rsidRPr="00006959" w:rsidRDefault="00FC12AD" w:rsidP="006320F1">
                          <w:pPr>
                            <w:pStyle w:val="Adresgegevensgrijs"/>
                          </w:pPr>
                          <w:proofErr w:type="spellStart"/>
                          <w:r w:rsidRPr="00006959">
                            <w:rPr>
                              <w:smallCaps/>
                              <w:color w:val="009FE3"/>
                            </w:rPr>
                            <w:t>KvK</w:t>
                          </w:r>
                          <w:proofErr w:type="spellEnd"/>
                          <w:r w:rsidRPr="00006959">
                            <w:rPr>
                              <w:smallCaps/>
                              <w:color w:val="00FFFF"/>
                            </w:rPr>
                            <w:tab/>
                          </w:r>
                          <w:r w:rsidRPr="004E0CCE">
                            <w:t>63247380</w:t>
                          </w:r>
                        </w:p>
                        <w:p w:rsidR="00FC12AD" w:rsidRPr="00006959" w:rsidRDefault="00FC12AD" w:rsidP="006320F1">
                          <w:pPr>
                            <w:pStyle w:val="Adresgegevensgrijs"/>
                          </w:pPr>
                          <w:proofErr w:type="spellStart"/>
                          <w:r w:rsidRPr="00006959">
                            <w:rPr>
                              <w:smallCaps/>
                              <w:color w:val="009FE3"/>
                            </w:rPr>
                            <w:t>iban</w:t>
                          </w:r>
                          <w:proofErr w:type="spellEnd"/>
                          <w:r w:rsidRPr="00006959">
                            <w:rPr>
                              <w:rFonts w:ascii="Calibri-Italic" w:hAnsi="Calibri-Italic" w:cs="Calibri-Italic"/>
                              <w:i/>
                              <w:iCs/>
                            </w:rPr>
                            <w:t xml:space="preserve">   </w:t>
                          </w:r>
                          <w:r>
                            <w:rPr>
                              <w:rFonts w:ascii="Calibri-Italic" w:hAnsi="Calibri-Italic" w:cs="Calibri-Italic"/>
                              <w:i/>
                              <w:iCs/>
                            </w:rPr>
                            <w:t xml:space="preserve"> </w:t>
                          </w:r>
                          <w:r w:rsidRPr="004E0CCE">
                            <w:t>NL42 BNGH 0285 1661 15</w:t>
                          </w:r>
                        </w:p>
                        <w:p w:rsidR="00FC12AD" w:rsidRPr="00006959" w:rsidRDefault="00FC12AD" w:rsidP="006320F1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7C3008" id="Tekstvak 23" o:spid="_x0000_s1029" type="#_x0000_t202" style="position:absolute;left:0;text-align:left;margin-left:435.2pt;margin-top:125pt;width:143.55pt;height:124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" stroked="f">
              <v:textbox inset="0,0,0,0">
                <w:txbxContent>
                  <w:p w:rsidR="00FC12AD" w:rsidRPr="00006959" w:rsidRDefault="00FC12AD" w:rsidP="006320F1">
                    <w:pPr>
                      <w:pStyle w:val="Adresgegevensblauw"/>
                    </w:pPr>
                    <w:proofErr w:type="spellStart"/>
                    <w:r w:rsidRPr="00006959">
                      <w:t>postadres</w:t>
                    </w:r>
                    <w:proofErr w:type="spellEnd"/>
                  </w:p>
                  <w:p w:rsidR="00FC12AD" w:rsidRPr="00006959" w:rsidRDefault="00FC12AD" w:rsidP="006320F1">
                    <w:pPr>
                      <w:pStyle w:val="Adresgegevensgrijs"/>
                    </w:pPr>
                    <w:r w:rsidRPr="00006959">
                      <w:t>Postbus 321</w:t>
                    </w:r>
                  </w:p>
                  <w:p w:rsidR="00FC12AD" w:rsidRPr="00006959" w:rsidRDefault="00FC12AD" w:rsidP="006320F1">
                    <w:pPr>
                      <w:pStyle w:val="Adresgegevensgrijs"/>
                    </w:pPr>
                    <w:r w:rsidRPr="00006959">
                      <w:t>4190 CH Geldermalsen</w:t>
                    </w:r>
                  </w:p>
                  <w:p w:rsidR="00FC12AD" w:rsidRPr="00006959" w:rsidRDefault="00FC12AD" w:rsidP="006320F1">
                    <w:pPr>
                      <w:pStyle w:val="Adresgegevensgrijs"/>
                    </w:pPr>
                  </w:p>
                  <w:p w:rsidR="00FC12AD" w:rsidRPr="00006959" w:rsidRDefault="00FC12AD" w:rsidP="006320F1">
                    <w:pPr>
                      <w:pStyle w:val="Adresgegevensgrijs"/>
                      <w:rPr>
                        <w:rFonts w:ascii="Calibri-Italic" w:hAnsi="Calibri-Italic" w:cs="Calibri-Italic"/>
                        <w:i/>
                        <w:iCs/>
                      </w:rPr>
                    </w:pPr>
                    <w:r w:rsidRPr="00006959">
                      <w:rPr>
                        <w:smallCaps/>
                        <w:color w:val="009FE3"/>
                      </w:rPr>
                      <w:t>T</w:t>
                    </w:r>
                    <w:r>
                      <w:rPr>
                        <w:smallCaps/>
                        <w:color w:val="009FE3"/>
                      </w:rPr>
                      <w:t xml:space="preserve">   </w:t>
                    </w:r>
                    <w:r>
                      <w:rPr>
                        <w:smallCaps/>
                        <w:color w:val="009FE3"/>
                      </w:rPr>
                      <w:tab/>
                    </w:r>
                    <w:r w:rsidRPr="00006959">
                      <w:t xml:space="preserve">088 93 75 000 </w:t>
                    </w:r>
                  </w:p>
                  <w:p w:rsidR="00FC12AD" w:rsidRPr="00006959" w:rsidRDefault="00FC12AD" w:rsidP="006320F1">
                    <w:pPr>
                      <w:pStyle w:val="Adresgegevensgrijs"/>
                    </w:pPr>
                    <w:r>
                      <w:rPr>
                        <w:smallCaps/>
                        <w:color w:val="009FE3"/>
                      </w:rPr>
                      <w:t xml:space="preserve">E  </w:t>
                    </w:r>
                    <w:r>
                      <w:rPr>
                        <w:smallCaps/>
                        <w:color w:val="009FE3"/>
                      </w:rPr>
                      <w:tab/>
                    </w:r>
                    <w:r w:rsidRPr="00006959">
                      <w:t>info@werkzaakrivierenland.nl</w:t>
                    </w:r>
                  </w:p>
                  <w:p w:rsidR="00FC12AD" w:rsidRPr="00006959" w:rsidRDefault="00FC12AD" w:rsidP="006320F1">
                    <w:pPr>
                      <w:pStyle w:val="Adresgegevensgrijs"/>
                    </w:pPr>
                    <w:r>
                      <w:rPr>
                        <w:smallCaps/>
                        <w:color w:val="009FE3"/>
                      </w:rPr>
                      <w:t xml:space="preserve">i   </w:t>
                    </w:r>
                    <w:r>
                      <w:rPr>
                        <w:smallCaps/>
                        <w:color w:val="009FE3"/>
                      </w:rPr>
                      <w:tab/>
                    </w:r>
                    <w:r w:rsidRPr="00CE2167">
                      <w:rPr>
                        <w:spacing w:val="1"/>
                      </w:rPr>
                      <w:t>www.werkzaakrivierenland.nl</w:t>
                    </w:r>
                  </w:p>
                  <w:p w:rsidR="00FC12AD" w:rsidRPr="00006959" w:rsidRDefault="00FC12AD" w:rsidP="006320F1">
                    <w:pPr>
                      <w:pStyle w:val="Adresgegevensgrijs"/>
                    </w:pPr>
                  </w:p>
                  <w:p w:rsidR="00FC12AD" w:rsidRPr="00006959" w:rsidRDefault="00FC12AD" w:rsidP="006320F1">
                    <w:pPr>
                      <w:pStyle w:val="Adresgegevensgrijs"/>
                    </w:pPr>
                    <w:proofErr w:type="spellStart"/>
                    <w:r w:rsidRPr="00006959">
                      <w:rPr>
                        <w:smallCaps/>
                        <w:color w:val="009FE3"/>
                      </w:rPr>
                      <w:t>KvK</w:t>
                    </w:r>
                    <w:proofErr w:type="spellEnd"/>
                    <w:r w:rsidRPr="00006959">
                      <w:rPr>
                        <w:smallCaps/>
                        <w:color w:val="00FFFF"/>
                      </w:rPr>
                      <w:tab/>
                    </w:r>
                    <w:r w:rsidRPr="004E0CCE">
                      <w:t>63247380</w:t>
                    </w:r>
                  </w:p>
                  <w:p w:rsidR="00FC12AD" w:rsidRPr="00006959" w:rsidRDefault="00FC12AD" w:rsidP="006320F1">
                    <w:pPr>
                      <w:pStyle w:val="Adresgegevensgrijs"/>
                    </w:pPr>
                    <w:proofErr w:type="spellStart"/>
                    <w:r w:rsidRPr="00006959">
                      <w:rPr>
                        <w:smallCaps/>
                        <w:color w:val="009FE3"/>
                      </w:rPr>
                      <w:t>iban</w:t>
                    </w:r>
                    <w:proofErr w:type="spellEnd"/>
                    <w:r w:rsidRPr="00006959">
                      <w:rPr>
                        <w:rFonts w:ascii="Calibri-Italic" w:hAnsi="Calibri-Italic" w:cs="Calibri-Italic"/>
                        <w:i/>
                        <w:iCs/>
                      </w:rPr>
                      <w:t xml:space="preserve">   </w:t>
                    </w:r>
                    <w:r>
                      <w:rPr>
                        <w:rFonts w:ascii="Calibri-Italic" w:hAnsi="Calibri-Italic" w:cs="Calibri-Italic"/>
                        <w:i/>
                        <w:iCs/>
                      </w:rPr>
                      <w:t xml:space="preserve"> </w:t>
                    </w:r>
                    <w:r w:rsidRPr="004E0CCE">
                      <w:t>NL42 BNGH 0285 1661 15</w:t>
                    </w:r>
                  </w:p>
                  <w:p w:rsidR="00FC12AD" w:rsidRPr="00006959" w:rsidRDefault="00FC12AD" w:rsidP="006320F1">
                    <w:pPr>
                      <w:rPr>
                        <w:lang w:val="de-DE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C6F"/>
    <w:multiLevelType w:val="hybridMultilevel"/>
    <w:tmpl w:val="EAECE174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81BAE"/>
    <w:multiLevelType w:val="hybridMultilevel"/>
    <w:tmpl w:val="572EFF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3117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24A9"/>
    <w:multiLevelType w:val="hybridMultilevel"/>
    <w:tmpl w:val="250E130A"/>
    <w:lvl w:ilvl="0" w:tplc="E0BE9D1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16AC"/>
    <w:multiLevelType w:val="hybridMultilevel"/>
    <w:tmpl w:val="FF88908C"/>
    <w:lvl w:ilvl="0" w:tplc="E3C82C4A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  <w:color w:val="93117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92C0D"/>
    <w:multiLevelType w:val="hybridMultilevel"/>
    <w:tmpl w:val="5648A2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F138D3"/>
    <w:multiLevelType w:val="hybridMultilevel"/>
    <w:tmpl w:val="8C40FD0E"/>
    <w:lvl w:ilvl="0" w:tplc="C9181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D8"/>
    <w:rsid w:val="00006959"/>
    <w:rsid w:val="000418FD"/>
    <w:rsid w:val="00084D04"/>
    <w:rsid w:val="000A5A83"/>
    <w:rsid w:val="000B69E0"/>
    <w:rsid w:val="000F4CEA"/>
    <w:rsid w:val="00113BFA"/>
    <w:rsid w:val="001772FC"/>
    <w:rsid w:val="001A4BC6"/>
    <w:rsid w:val="001F277E"/>
    <w:rsid w:val="002818E1"/>
    <w:rsid w:val="002A7A8A"/>
    <w:rsid w:val="002E2F2E"/>
    <w:rsid w:val="00356907"/>
    <w:rsid w:val="0039108C"/>
    <w:rsid w:val="00396BDE"/>
    <w:rsid w:val="003A3939"/>
    <w:rsid w:val="003E7A96"/>
    <w:rsid w:val="003F4D34"/>
    <w:rsid w:val="003F6D74"/>
    <w:rsid w:val="00402129"/>
    <w:rsid w:val="00403AF1"/>
    <w:rsid w:val="00423E12"/>
    <w:rsid w:val="004E0CCE"/>
    <w:rsid w:val="004E7835"/>
    <w:rsid w:val="00503DD0"/>
    <w:rsid w:val="0051277E"/>
    <w:rsid w:val="00520187"/>
    <w:rsid w:val="00520878"/>
    <w:rsid w:val="00583E49"/>
    <w:rsid w:val="00584C44"/>
    <w:rsid w:val="00592760"/>
    <w:rsid w:val="005C08C8"/>
    <w:rsid w:val="006137B8"/>
    <w:rsid w:val="00623107"/>
    <w:rsid w:val="00623CEA"/>
    <w:rsid w:val="00626714"/>
    <w:rsid w:val="006320F1"/>
    <w:rsid w:val="00641FAF"/>
    <w:rsid w:val="00674560"/>
    <w:rsid w:val="006823C9"/>
    <w:rsid w:val="00692AC5"/>
    <w:rsid w:val="0070159F"/>
    <w:rsid w:val="007206B5"/>
    <w:rsid w:val="0073204A"/>
    <w:rsid w:val="007A12D0"/>
    <w:rsid w:val="00836E3A"/>
    <w:rsid w:val="008378D8"/>
    <w:rsid w:val="0084536A"/>
    <w:rsid w:val="00874395"/>
    <w:rsid w:val="008912BF"/>
    <w:rsid w:val="008B1E5D"/>
    <w:rsid w:val="009204F5"/>
    <w:rsid w:val="00921802"/>
    <w:rsid w:val="00925B52"/>
    <w:rsid w:val="00962DD1"/>
    <w:rsid w:val="009C0155"/>
    <w:rsid w:val="00A21D9D"/>
    <w:rsid w:val="00A45C27"/>
    <w:rsid w:val="00A60666"/>
    <w:rsid w:val="00A62A70"/>
    <w:rsid w:val="00A6791A"/>
    <w:rsid w:val="00A801B8"/>
    <w:rsid w:val="00A97EC9"/>
    <w:rsid w:val="00AA63C2"/>
    <w:rsid w:val="00AB324F"/>
    <w:rsid w:val="00AD31A5"/>
    <w:rsid w:val="00AD33E9"/>
    <w:rsid w:val="00AF3CDC"/>
    <w:rsid w:val="00B03B47"/>
    <w:rsid w:val="00B11084"/>
    <w:rsid w:val="00B634CC"/>
    <w:rsid w:val="00B6376A"/>
    <w:rsid w:val="00BC62E4"/>
    <w:rsid w:val="00BE592C"/>
    <w:rsid w:val="00BF345C"/>
    <w:rsid w:val="00C27903"/>
    <w:rsid w:val="00C47574"/>
    <w:rsid w:val="00C60639"/>
    <w:rsid w:val="00C70C3C"/>
    <w:rsid w:val="00C73B9C"/>
    <w:rsid w:val="00CB6656"/>
    <w:rsid w:val="00CC30A9"/>
    <w:rsid w:val="00CD32FB"/>
    <w:rsid w:val="00CE2167"/>
    <w:rsid w:val="00D249EC"/>
    <w:rsid w:val="00DA00B1"/>
    <w:rsid w:val="00DB05AC"/>
    <w:rsid w:val="00DB600B"/>
    <w:rsid w:val="00DD4413"/>
    <w:rsid w:val="00E26F48"/>
    <w:rsid w:val="00E444F4"/>
    <w:rsid w:val="00E523C9"/>
    <w:rsid w:val="00E55CBE"/>
    <w:rsid w:val="00E84D7D"/>
    <w:rsid w:val="00E867A3"/>
    <w:rsid w:val="00E9447E"/>
    <w:rsid w:val="00EB3389"/>
    <w:rsid w:val="00EE5DD8"/>
    <w:rsid w:val="00F43EE9"/>
    <w:rsid w:val="00F56968"/>
    <w:rsid w:val="00F65B1B"/>
    <w:rsid w:val="00FB0CBC"/>
    <w:rsid w:val="00FC12AD"/>
    <w:rsid w:val="00FD5F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4E25649"/>
  <w15:docId w15:val="{AEA3FED5-9353-4D61-B297-894652CE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normale tekst"/>
    <w:qFormat/>
    <w:rsid w:val="006320F1"/>
    <w:pPr>
      <w:widowControl w:val="0"/>
      <w:tabs>
        <w:tab w:val="left" w:pos="420"/>
      </w:tabs>
      <w:autoSpaceDE w:val="0"/>
      <w:autoSpaceDN w:val="0"/>
      <w:adjustRightInd w:val="0"/>
      <w:textAlignment w:val="center"/>
    </w:pPr>
    <w:rPr>
      <w:rFonts w:ascii="Calibri" w:hAnsi="Calibri" w:cs="Calibri"/>
      <w:sz w:val="22"/>
      <w:lang w:eastAsia="ja-JP"/>
    </w:rPr>
  </w:style>
  <w:style w:type="paragraph" w:styleId="Kop1">
    <w:name w:val="heading 1"/>
    <w:basedOn w:val="Standaard"/>
    <w:next w:val="Standaard"/>
    <w:link w:val="Kop1Char"/>
    <w:uiPriority w:val="9"/>
    <w:qFormat/>
    <w:rsid w:val="006320F1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color w:val="93117E"/>
      <w:kern w:val="32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338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B3389"/>
    <w:rPr>
      <w:rFonts w:ascii="Lucida Grande" w:hAnsi="Lucida Grande" w:cs="Lucida Grande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6320F1"/>
    <w:rPr>
      <w:rFonts w:asciiTheme="minorHAnsi" w:eastAsiaTheme="majorEastAsia" w:hAnsiTheme="minorHAnsi" w:cstheme="majorBidi"/>
      <w:b/>
      <w:bCs/>
      <w:color w:val="93117E"/>
      <w:kern w:val="32"/>
      <w:sz w:val="28"/>
      <w:szCs w:val="32"/>
      <w:lang w:eastAsia="ja-JP"/>
    </w:rPr>
  </w:style>
  <w:style w:type="paragraph" w:styleId="Koptekst">
    <w:name w:val="header"/>
    <w:basedOn w:val="Standaard"/>
    <w:link w:val="KoptekstChar"/>
    <w:uiPriority w:val="99"/>
    <w:unhideWhenUsed/>
    <w:rsid w:val="00CB665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6656"/>
    <w:rPr>
      <w:sz w:val="24"/>
      <w:szCs w:val="24"/>
      <w:lang w:eastAsia="ja-JP"/>
    </w:rPr>
  </w:style>
  <w:style w:type="paragraph" w:styleId="Voettekst">
    <w:name w:val="footer"/>
    <w:basedOn w:val="Standaard"/>
    <w:link w:val="VoettekstChar"/>
    <w:uiPriority w:val="99"/>
    <w:unhideWhenUsed/>
    <w:rsid w:val="00CB665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6656"/>
    <w:rPr>
      <w:sz w:val="24"/>
      <w:szCs w:val="24"/>
      <w:lang w:eastAsia="ja-JP"/>
    </w:rPr>
  </w:style>
  <w:style w:type="paragraph" w:customStyle="1" w:styleId="Adresgegevensblauw">
    <w:name w:val="Adresgegevens blauw"/>
    <w:basedOn w:val="Standaard"/>
    <w:rsid w:val="006320F1"/>
    <w:pPr>
      <w:spacing w:line="216" w:lineRule="auto"/>
    </w:pPr>
    <w:rPr>
      <w:smallCaps/>
      <w:color w:val="009FE3"/>
      <w:sz w:val="16"/>
      <w:szCs w:val="16"/>
      <w:lang w:val="de-DE"/>
    </w:rPr>
  </w:style>
  <w:style w:type="paragraph" w:customStyle="1" w:styleId="Adresgegevensgrijs">
    <w:name w:val="Adresgegevens grijs"/>
    <w:basedOn w:val="Standaard"/>
    <w:rsid w:val="006320F1"/>
    <w:pPr>
      <w:spacing w:line="216" w:lineRule="auto"/>
    </w:pPr>
    <w:rPr>
      <w:color w:val="757679"/>
      <w:sz w:val="16"/>
      <w:szCs w:val="16"/>
      <w:lang w:val="de-DE"/>
    </w:rPr>
  </w:style>
  <w:style w:type="paragraph" w:customStyle="1" w:styleId="Paragraaf">
    <w:name w:val="Paragraaf"/>
    <w:basedOn w:val="Standaard"/>
    <w:qFormat/>
    <w:rsid w:val="00E55CBE"/>
    <w:rPr>
      <w:b/>
      <w:color w:val="0086CB"/>
    </w:rPr>
  </w:style>
  <w:style w:type="paragraph" w:customStyle="1" w:styleId="Subparagraaf">
    <w:name w:val="Subparagraaf"/>
    <w:basedOn w:val="Standaard"/>
    <w:qFormat/>
    <w:rsid w:val="00E55CBE"/>
    <w:rPr>
      <w:b/>
      <w:i/>
    </w:rPr>
  </w:style>
  <w:style w:type="paragraph" w:styleId="Lijstalinea">
    <w:name w:val="List Paragraph"/>
    <w:basedOn w:val="Standaard"/>
    <w:uiPriority w:val="34"/>
    <w:rsid w:val="006823C9"/>
    <w:pPr>
      <w:ind w:left="720"/>
      <w:contextualSpacing/>
    </w:pPr>
  </w:style>
  <w:style w:type="paragraph" w:customStyle="1" w:styleId="Opsomming">
    <w:name w:val="Opsomming"/>
    <w:basedOn w:val="Lijstalinea"/>
    <w:qFormat/>
    <w:rsid w:val="006823C9"/>
    <w:pPr>
      <w:numPr>
        <w:numId w:val="2"/>
      </w:numPr>
      <w:tabs>
        <w:tab w:val="clear" w:pos="420"/>
        <w:tab w:val="left" w:pos="0"/>
      </w:tabs>
    </w:pPr>
  </w:style>
  <w:style w:type="table" w:styleId="Tabelraster">
    <w:name w:val="Table Grid"/>
    <w:basedOn w:val="Standaardtabel"/>
    <w:uiPriority w:val="59"/>
    <w:rsid w:val="00E8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AD33E9"/>
    <w:pPr>
      <w:widowControl/>
      <w:tabs>
        <w:tab w:val="clear" w:pos="420"/>
      </w:tabs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>
            <a:alpha val="0"/>
          </a:srgbClr>
        </a:solidFill>
        <a:ln>
          <a:noFill/>
        </a:ln>
        <a:extLst/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0A6652-CC12-47D8-9122-CE019015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Tijdink</dc:creator>
  <cp:lastModifiedBy>Jeannet Kornelis</cp:lastModifiedBy>
  <cp:revision>4</cp:revision>
  <cp:lastPrinted>2018-10-01T08:29:00Z</cp:lastPrinted>
  <dcterms:created xsi:type="dcterms:W3CDTF">2023-06-09T08:02:00Z</dcterms:created>
  <dcterms:modified xsi:type="dcterms:W3CDTF">2023-07-07T08:36:00Z</dcterms:modified>
</cp:coreProperties>
</file>